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A3" w:rsidRDefault="007402E3" w:rsidP="003E65A3">
      <w:pPr>
        <w:jc w:val="center"/>
        <w:rPr>
          <w:rFonts w:ascii="Nunito Sans" w:hAnsi="Nunito Sans"/>
          <w:b/>
          <w:sz w:val="32"/>
          <w:szCs w:val="32"/>
        </w:rPr>
      </w:pPr>
      <w:r>
        <w:rPr>
          <w:rFonts w:ascii="Nunito Sans" w:hAnsi="Nunito Sans"/>
          <w:b/>
          <w:sz w:val="32"/>
          <w:szCs w:val="32"/>
        </w:rPr>
        <w:t>2018-2019</w:t>
      </w:r>
      <w:bookmarkStart w:id="0" w:name="_GoBack"/>
      <w:bookmarkEnd w:id="0"/>
      <w:r w:rsidR="003E65A3">
        <w:rPr>
          <w:rFonts w:ascii="Nunito Sans" w:hAnsi="Nunito Sans"/>
          <w:b/>
          <w:sz w:val="32"/>
          <w:szCs w:val="32"/>
        </w:rPr>
        <w:t xml:space="preserve"> School Growth Planning Process</w:t>
      </w:r>
    </w:p>
    <w:p w:rsidR="003E65A3" w:rsidRDefault="003E65A3" w:rsidP="003E65A3">
      <w:pPr>
        <w:spacing w:after="0" w:line="240" w:lineRule="auto"/>
        <w:ind w:left="-360"/>
        <w:rPr>
          <w:rFonts w:ascii="Nunito Sans" w:hAnsi="Nunito Sans"/>
          <w:b/>
        </w:rPr>
      </w:pPr>
      <w:r>
        <w:rPr>
          <w:rFonts w:ascii="Nunito Sans" w:hAnsi="Nunito Sans"/>
          <w:b/>
        </w:rPr>
        <w:t>School Name: Takhini Elementary</w:t>
      </w:r>
    </w:p>
    <w:p w:rsidR="003E65A3" w:rsidRPr="00593200" w:rsidRDefault="007402E3" w:rsidP="003E65A3">
      <w:pPr>
        <w:spacing w:after="0" w:line="240" w:lineRule="auto"/>
        <w:ind w:left="-360"/>
        <w:rPr>
          <w:rFonts w:ascii="Nunito Sans" w:hAnsi="Nunito Sans"/>
          <w:b/>
        </w:rPr>
      </w:pPr>
      <w:r>
        <w:rPr>
          <w:rFonts w:ascii="Nunito Sans" w:hAnsi="Nunito Sans"/>
          <w:b/>
        </w:rPr>
        <w:pict>
          <v:rect id="_x0000_i1025" style="width:0;height:1.5pt" o:hralign="center" o:hrstd="t" o:hr="t" fillcolor="#a0a0a0" stroked="f"/>
        </w:pict>
      </w:r>
    </w:p>
    <w:p w:rsidR="003E65A3" w:rsidRPr="0044438F" w:rsidRDefault="003E65A3" w:rsidP="003E65A3">
      <w:pPr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School Profile:</w:t>
      </w:r>
    </w:p>
    <w:p w:rsidR="003E65A3" w:rsidRDefault="003E65A3" w:rsidP="003E65A3">
      <w:pPr>
        <w:pStyle w:val="ListParagraph"/>
        <w:numPr>
          <w:ilvl w:val="0"/>
          <w:numId w:val="1"/>
        </w:numPr>
        <w:rPr>
          <w:rFonts w:ascii="Nunito Sans" w:hAnsi="Nunito Sans"/>
          <w:sz w:val="20"/>
          <w:szCs w:val="20"/>
        </w:rPr>
      </w:pPr>
      <w:r w:rsidRPr="00DC0438">
        <w:rPr>
          <w:rFonts w:ascii="Nunito Sans" w:hAnsi="Nunito Sans"/>
          <w:sz w:val="20"/>
          <w:szCs w:val="20"/>
        </w:rPr>
        <w:t xml:space="preserve">Takhini Elementary school was built in 1961, with a west wing addition in </w:t>
      </w:r>
      <w:r>
        <w:rPr>
          <w:rFonts w:ascii="Nunito Sans" w:hAnsi="Nunito Sans"/>
          <w:sz w:val="20"/>
          <w:szCs w:val="20"/>
        </w:rPr>
        <w:t>1988</w:t>
      </w:r>
    </w:p>
    <w:p w:rsidR="003E65A3" w:rsidRDefault="003E65A3" w:rsidP="003E65A3">
      <w:pPr>
        <w:pStyle w:val="ListParagraph"/>
        <w:numPr>
          <w:ilvl w:val="0"/>
          <w:numId w:val="1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Current enrolment is 146, with an anticipated enrolment in August 2018 of 150</w:t>
      </w:r>
    </w:p>
    <w:p w:rsidR="003E65A3" w:rsidRDefault="003E65A3" w:rsidP="003E65A3">
      <w:pPr>
        <w:pStyle w:val="ListParagraph"/>
        <w:numPr>
          <w:ilvl w:val="0"/>
          <w:numId w:val="1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Programming for students includes Core-French, Fine Arts and Native Language</w:t>
      </w:r>
    </w:p>
    <w:p w:rsidR="003E65A3" w:rsidRPr="00DC0438" w:rsidRDefault="003E65A3" w:rsidP="003E65A3">
      <w:pPr>
        <w:pStyle w:val="ListParagraph"/>
        <w:numPr>
          <w:ilvl w:val="0"/>
          <w:numId w:val="1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Extra-curricular activities include all seasonal sports, Student Leadership, Drama, Choir, and Dance Club</w:t>
      </w:r>
    </w:p>
    <w:p w:rsidR="003E65A3" w:rsidRDefault="003E65A3" w:rsidP="003E65A3">
      <w:pPr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School Demographic:</w:t>
      </w:r>
    </w:p>
    <w:p w:rsidR="003E65A3" w:rsidRDefault="003E65A3" w:rsidP="003E65A3">
      <w:pPr>
        <w:pStyle w:val="ListParagraph"/>
        <w:numPr>
          <w:ilvl w:val="0"/>
          <w:numId w:val="2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71</w:t>
      </w:r>
      <w:r w:rsidRPr="007F0C01">
        <w:rPr>
          <w:rFonts w:ascii="Nunito Sans" w:hAnsi="Nunito Sans"/>
          <w:sz w:val="20"/>
          <w:szCs w:val="20"/>
        </w:rPr>
        <w:t>% of students are bussed to the school</w:t>
      </w:r>
    </w:p>
    <w:p w:rsidR="003E65A3" w:rsidRDefault="003E65A3" w:rsidP="003E65A3">
      <w:pPr>
        <w:pStyle w:val="ListParagraph"/>
        <w:numPr>
          <w:ilvl w:val="0"/>
          <w:numId w:val="2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57% of students are self-declared FN</w:t>
      </w:r>
    </w:p>
    <w:p w:rsidR="003E65A3" w:rsidRDefault="003E65A3" w:rsidP="003E65A3">
      <w:pPr>
        <w:pStyle w:val="ListParagraph"/>
        <w:numPr>
          <w:ilvl w:val="0"/>
          <w:numId w:val="2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On a monthly average in our Food For Learning program, we serve 700 lunches, 230 snacks, and 35 breakfasts</w:t>
      </w:r>
    </w:p>
    <w:p w:rsidR="003E65A3" w:rsidRPr="007F0C01" w:rsidRDefault="003E65A3" w:rsidP="003E65A3">
      <w:pPr>
        <w:pStyle w:val="ListParagraph"/>
        <w:numPr>
          <w:ilvl w:val="0"/>
          <w:numId w:val="2"/>
        </w:numPr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Attendance: Daily average attendance rate August 2017 to March 2018 is 89%</w:t>
      </w:r>
    </w:p>
    <w:p w:rsidR="003E65A3" w:rsidRPr="0044438F" w:rsidRDefault="003E65A3" w:rsidP="003E65A3">
      <w:pPr>
        <w:ind w:hanging="360"/>
        <w:rPr>
          <w:rFonts w:ascii="Nunito Sans" w:hAnsi="Nunito Sans"/>
          <w:b/>
          <w:sz w:val="20"/>
          <w:szCs w:val="20"/>
        </w:rPr>
      </w:pP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School Vision &amp; Mission:</w:t>
      </w:r>
    </w:p>
    <w:p w:rsidR="003E65A3" w:rsidRPr="0008060C" w:rsidRDefault="003E65A3" w:rsidP="003E65A3">
      <w:pPr>
        <w:pStyle w:val="ListParagraph"/>
        <w:numPr>
          <w:ilvl w:val="0"/>
          <w:numId w:val="3"/>
        </w:numPr>
        <w:spacing w:line="240" w:lineRule="auto"/>
        <w:rPr>
          <w:rFonts w:ascii="Nunito Sans" w:hAnsi="Nunito Sans"/>
          <w:sz w:val="20"/>
          <w:szCs w:val="20"/>
        </w:rPr>
      </w:pPr>
      <w:r w:rsidRPr="0008060C">
        <w:rPr>
          <w:rFonts w:ascii="Nunito Sans" w:hAnsi="Nunito Sans"/>
          <w:sz w:val="20"/>
          <w:szCs w:val="20"/>
        </w:rPr>
        <w:t>Our vision is “</w:t>
      </w:r>
      <w:r w:rsidRPr="0008060C">
        <w:rPr>
          <w:rFonts w:ascii="Nunito Sans" w:hAnsi="Nunito Sans"/>
          <w:i/>
          <w:sz w:val="20"/>
          <w:szCs w:val="20"/>
        </w:rPr>
        <w:t>Engaging hearts, hands, and minds</w:t>
      </w:r>
      <w:r w:rsidRPr="0008060C">
        <w:rPr>
          <w:rFonts w:ascii="Nunito Sans" w:hAnsi="Nunito Sans"/>
          <w:sz w:val="20"/>
          <w:szCs w:val="20"/>
        </w:rPr>
        <w:t>”</w:t>
      </w:r>
    </w:p>
    <w:p w:rsidR="003E65A3" w:rsidRPr="0008060C" w:rsidRDefault="003E65A3" w:rsidP="003E65A3">
      <w:pPr>
        <w:pStyle w:val="ListParagraph"/>
        <w:numPr>
          <w:ilvl w:val="0"/>
          <w:numId w:val="3"/>
        </w:numPr>
        <w:spacing w:line="240" w:lineRule="auto"/>
        <w:rPr>
          <w:rFonts w:ascii="Nunito Sans" w:hAnsi="Nunito Sans"/>
          <w:sz w:val="20"/>
          <w:szCs w:val="20"/>
        </w:rPr>
      </w:pPr>
      <w:r w:rsidRPr="0008060C">
        <w:rPr>
          <w:rFonts w:ascii="Nunito Sans" w:hAnsi="Nunito Sans"/>
          <w:sz w:val="20"/>
          <w:szCs w:val="20"/>
        </w:rPr>
        <w:t>Our mission is to develop caring, respectful, and responsible young citizens</w:t>
      </w:r>
    </w:p>
    <w:p w:rsidR="003E65A3" w:rsidRPr="0044438F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</w:p>
    <w:p w:rsidR="003E65A3" w:rsidRDefault="003E65A3" w:rsidP="003E65A3">
      <w:pPr>
        <w:spacing w:line="240" w:lineRule="auto"/>
        <w:ind w:left="-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 xml:space="preserve">Schools Commitment to </w:t>
      </w:r>
      <w:r>
        <w:rPr>
          <w:rFonts w:ascii="Nunito Sans" w:hAnsi="Nunito Sans"/>
          <w:b/>
          <w:sz w:val="20"/>
          <w:szCs w:val="20"/>
        </w:rPr>
        <w:t xml:space="preserve">Yukon </w:t>
      </w:r>
      <w:r w:rsidRPr="0044438F">
        <w:rPr>
          <w:rFonts w:ascii="Nunito Sans" w:hAnsi="Nunito Sans"/>
          <w:b/>
          <w:sz w:val="20"/>
          <w:szCs w:val="20"/>
        </w:rPr>
        <w:t>First Nation</w:t>
      </w:r>
      <w:r>
        <w:rPr>
          <w:rFonts w:ascii="Nunito Sans" w:hAnsi="Nunito Sans"/>
          <w:b/>
          <w:sz w:val="20"/>
          <w:szCs w:val="20"/>
        </w:rPr>
        <w:t xml:space="preserve"> (YFN)</w:t>
      </w:r>
      <w:r w:rsidRPr="0044438F">
        <w:rPr>
          <w:rFonts w:ascii="Nunito Sans" w:hAnsi="Nunito Sans"/>
          <w:b/>
          <w:sz w:val="20"/>
          <w:szCs w:val="20"/>
        </w:rPr>
        <w:t xml:space="preserve"> Ways of Knowing and Doing: </w:t>
      </w:r>
    </w:p>
    <w:p w:rsidR="003E65A3" w:rsidRPr="0008060C" w:rsidRDefault="003E65A3" w:rsidP="003E65A3">
      <w:pPr>
        <w:pStyle w:val="ListParagraph"/>
        <w:numPr>
          <w:ilvl w:val="0"/>
          <w:numId w:val="4"/>
        </w:numPr>
        <w:spacing w:line="240" w:lineRule="auto"/>
        <w:rPr>
          <w:rFonts w:ascii="Nunito Sans" w:hAnsi="Nunito Sans"/>
          <w:sz w:val="20"/>
          <w:szCs w:val="20"/>
        </w:rPr>
      </w:pPr>
      <w:r w:rsidRPr="0008060C">
        <w:rPr>
          <w:rFonts w:ascii="Nunito Sans" w:hAnsi="Nunito Sans"/>
          <w:sz w:val="20"/>
          <w:szCs w:val="20"/>
        </w:rPr>
        <w:t>We need to have an elder or Community Education Liaison Coordinator assigned t</w:t>
      </w:r>
      <w:r>
        <w:rPr>
          <w:rFonts w:ascii="Nunito Sans" w:hAnsi="Nunito Sans"/>
          <w:sz w:val="20"/>
          <w:szCs w:val="20"/>
        </w:rPr>
        <w:t>o Takhini School.</w:t>
      </w:r>
      <w:r w:rsidRPr="0008060C">
        <w:rPr>
          <w:rFonts w:ascii="Nunito Sans" w:hAnsi="Nunito Sans"/>
          <w:sz w:val="20"/>
          <w:szCs w:val="20"/>
        </w:rPr>
        <w:t xml:space="preserve"> We are committed to work</w:t>
      </w:r>
      <w:r>
        <w:rPr>
          <w:rFonts w:ascii="Nunito Sans" w:hAnsi="Nunito Sans"/>
          <w:sz w:val="20"/>
          <w:szCs w:val="20"/>
        </w:rPr>
        <w:t>ing</w:t>
      </w:r>
      <w:r w:rsidRPr="0008060C">
        <w:rPr>
          <w:rFonts w:ascii="Nunito Sans" w:hAnsi="Nunito Sans"/>
          <w:sz w:val="20"/>
          <w:szCs w:val="20"/>
        </w:rPr>
        <w:t xml:space="preserve"> with the department and the community to make </w:t>
      </w:r>
      <w:r>
        <w:rPr>
          <w:rFonts w:ascii="Nunito Sans" w:hAnsi="Nunito Sans"/>
          <w:sz w:val="20"/>
          <w:szCs w:val="20"/>
        </w:rPr>
        <w:t>this a reality.</w:t>
      </w:r>
    </w:p>
    <w:p w:rsidR="003E65A3" w:rsidRPr="0008060C" w:rsidRDefault="003E65A3" w:rsidP="003E65A3">
      <w:pPr>
        <w:pStyle w:val="ListParagraph"/>
        <w:numPr>
          <w:ilvl w:val="0"/>
          <w:numId w:val="4"/>
        </w:numPr>
        <w:spacing w:line="240" w:lineRule="auto"/>
        <w:rPr>
          <w:rFonts w:ascii="Nunito Sans" w:hAnsi="Nunito Sans"/>
          <w:sz w:val="20"/>
          <w:szCs w:val="20"/>
        </w:rPr>
      </w:pPr>
      <w:r w:rsidRPr="0008060C">
        <w:rPr>
          <w:rFonts w:ascii="Nunito Sans" w:hAnsi="Nunito Sans"/>
          <w:sz w:val="20"/>
          <w:szCs w:val="20"/>
        </w:rPr>
        <w:t xml:space="preserve">Our </w:t>
      </w:r>
      <w:proofErr w:type="spellStart"/>
      <w:r>
        <w:rPr>
          <w:rFonts w:ascii="Nunito Sans" w:hAnsi="Nunito Sans"/>
          <w:sz w:val="20"/>
          <w:szCs w:val="20"/>
        </w:rPr>
        <w:t>our</w:t>
      </w:r>
      <w:proofErr w:type="spellEnd"/>
      <w:r>
        <w:rPr>
          <w:rFonts w:ascii="Nunito Sans" w:hAnsi="Nunito Sans"/>
          <w:sz w:val="20"/>
          <w:szCs w:val="20"/>
        </w:rPr>
        <w:t xml:space="preserve"> commitment is to integrate YFN perspectives and ways of knowing in teaching and learning processes throughout the year.</w:t>
      </w:r>
    </w:p>
    <w:p w:rsidR="003E65A3" w:rsidRPr="0044438F" w:rsidRDefault="003E65A3" w:rsidP="003E65A3">
      <w:pPr>
        <w:spacing w:line="240" w:lineRule="auto"/>
        <w:ind w:left="-360"/>
        <w:rPr>
          <w:rFonts w:ascii="Nunito Sans" w:hAnsi="Nunito Sans"/>
          <w:b/>
          <w:sz w:val="20"/>
          <w:szCs w:val="20"/>
        </w:rPr>
      </w:pPr>
    </w:p>
    <w:p w:rsidR="003E65A3" w:rsidRPr="0044438F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Student Achievement: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Baseline: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Boehm 2016: </w:t>
      </w:r>
      <w:r w:rsidRPr="00D106C3">
        <w:rPr>
          <w:rFonts w:ascii="Nunito Sans" w:hAnsi="Nunito Sans"/>
          <w:sz w:val="20"/>
          <w:szCs w:val="20"/>
        </w:rPr>
        <w:t>67% no concern (Yukon 70%)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EYE: </w:t>
      </w:r>
      <w:r w:rsidRPr="00D106C3">
        <w:rPr>
          <w:rFonts w:ascii="Nunito Sans" w:hAnsi="Nunito Sans"/>
          <w:sz w:val="20"/>
          <w:szCs w:val="20"/>
        </w:rPr>
        <w:t>Language and Communication 73% (Yukon 85%)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FSA:  </w:t>
      </w:r>
      <w:r w:rsidRPr="00D106C3">
        <w:rPr>
          <w:rFonts w:ascii="Nunito Sans" w:hAnsi="Nunito Sans"/>
          <w:sz w:val="20"/>
          <w:szCs w:val="20"/>
        </w:rPr>
        <w:t>Spring 2016</w:t>
      </w: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Gr 4</w:t>
      </w:r>
      <w:r>
        <w:rPr>
          <w:rFonts w:ascii="Nunito Sans" w:hAnsi="Nunito Sans"/>
          <w:b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>Math 59% meeting and exceeding</w:t>
      </w: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 w:rsidRPr="00D106C3">
        <w:rPr>
          <w:rFonts w:ascii="Nunito Sans" w:hAnsi="Nunito Sans"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ab/>
        <w:t>Reading 77% meeting and exceeding</w:t>
      </w: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 w:rsidRPr="00D106C3">
        <w:rPr>
          <w:rFonts w:ascii="Nunito Sans" w:hAnsi="Nunito Sans"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ab/>
        <w:t>Writing 78% meeting and exceeding</w:t>
      </w:r>
    </w:p>
    <w:p w:rsidR="003E65A3" w:rsidRDefault="003E65A3" w:rsidP="003E65A3">
      <w:pPr>
        <w:spacing w:after="0" w:line="240" w:lineRule="auto"/>
        <w:ind w:hanging="360"/>
        <w:rPr>
          <w:rFonts w:ascii="Nunito Sans" w:hAnsi="Nunito Sans"/>
          <w:b/>
          <w:sz w:val="20"/>
          <w:szCs w:val="20"/>
        </w:rPr>
      </w:pP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Gr 7</w:t>
      </w:r>
      <w:r>
        <w:rPr>
          <w:rFonts w:ascii="Nunito Sans" w:hAnsi="Nunito Sans"/>
          <w:b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>Math 71% meeting and exceeding</w:t>
      </w: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 w:rsidRPr="00D106C3">
        <w:rPr>
          <w:rFonts w:ascii="Nunito Sans" w:hAnsi="Nunito Sans"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ab/>
        <w:t>Reading 43% meeting and exceeding</w:t>
      </w:r>
    </w:p>
    <w:p w:rsidR="003E65A3" w:rsidRPr="00D106C3" w:rsidRDefault="003E65A3" w:rsidP="003E65A3">
      <w:pPr>
        <w:spacing w:after="0" w:line="240" w:lineRule="auto"/>
        <w:ind w:hanging="360"/>
        <w:rPr>
          <w:rFonts w:ascii="Nunito Sans" w:hAnsi="Nunito Sans"/>
          <w:sz w:val="20"/>
          <w:szCs w:val="20"/>
        </w:rPr>
      </w:pPr>
      <w:r w:rsidRPr="00D106C3">
        <w:rPr>
          <w:rFonts w:ascii="Nunito Sans" w:hAnsi="Nunito Sans"/>
          <w:sz w:val="20"/>
          <w:szCs w:val="20"/>
        </w:rPr>
        <w:tab/>
      </w:r>
      <w:r w:rsidRPr="00D106C3">
        <w:rPr>
          <w:rFonts w:ascii="Nunito Sans" w:hAnsi="Nunito Sans"/>
          <w:sz w:val="20"/>
          <w:szCs w:val="20"/>
        </w:rPr>
        <w:tab/>
        <w:t>Writing 29% meeting and exceeding</w:t>
      </w:r>
    </w:p>
    <w:p w:rsidR="003E65A3" w:rsidRPr="0044438F" w:rsidRDefault="003E65A3" w:rsidP="003E65A3">
      <w:pPr>
        <w:spacing w:after="0" w:line="240" w:lineRule="auto"/>
        <w:rPr>
          <w:rFonts w:ascii="Nunito Sans" w:hAnsi="Nunito Sans"/>
          <w:b/>
          <w:sz w:val="20"/>
          <w:szCs w:val="20"/>
        </w:rPr>
      </w:pP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Targets:</w:t>
      </w:r>
      <w:r>
        <w:rPr>
          <w:rFonts w:ascii="Nunito Sans" w:hAnsi="Nunito Sans"/>
          <w:b/>
          <w:sz w:val="20"/>
          <w:szCs w:val="20"/>
        </w:rPr>
        <w:tab/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Social Emotional Learning:</w:t>
      </w:r>
    </w:p>
    <w:p w:rsidR="003E65A3" w:rsidRPr="00D106C3" w:rsidRDefault="003E65A3" w:rsidP="003E65A3">
      <w:pPr>
        <w:spacing w:after="0" w:line="240" w:lineRule="auto"/>
        <w:rPr>
          <w:rFonts w:ascii="Nunito Sans" w:hAnsi="Nunito Sans"/>
          <w:sz w:val="20"/>
          <w:szCs w:val="20"/>
          <w:lang w:val="en-CA"/>
        </w:rPr>
      </w:pPr>
      <w:r w:rsidRPr="00D106C3">
        <w:rPr>
          <w:rFonts w:ascii="Nunito Sans" w:hAnsi="Nunito Sans"/>
          <w:sz w:val="20"/>
          <w:szCs w:val="20"/>
          <w:lang w:val="en-CA"/>
        </w:rPr>
        <w:t xml:space="preserve">Using the Social Responsibility </w:t>
      </w:r>
      <w:proofErr w:type="spellStart"/>
      <w:r w:rsidRPr="00D106C3">
        <w:rPr>
          <w:rFonts w:ascii="Nunito Sans" w:hAnsi="Nunito Sans"/>
          <w:sz w:val="20"/>
          <w:szCs w:val="20"/>
          <w:u w:val="single"/>
          <w:lang w:val="en-CA"/>
        </w:rPr>
        <w:t>Quickscale</w:t>
      </w:r>
      <w:proofErr w:type="spellEnd"/>
      <w:r w:rsidRPr="00D106C3">
        <w:rPr>
          <w:rFonts w:ascii="Nunito Sans" w:hAnsi="Nunito Sans"/>
          <w:sz w:val="20"/>
          <w:szCs w:val="20"/>
          <w:lang w:val="en-CA"/>
        </w:rPr>
        <w:t>, 80% of students will meet expectations by May 2018.</w:t>
      </w:r>
    </w:p>
    <w:p w:rsidR="003E65A3" w:rsidRPr="00D106C3" w:rsidRDefault="003E65A3" w:rsidP="003E65A3">
      <w:pPr>
        <w:spacing w:after="0" w:line="240" w:lineRule="auto"/>
        <w:rPr>
          <w:rFonts w:ascii="Nunito Sans" w:hAnsi="Nunito Sans"/>
          <w:sz w:val="20"/>
          <w:szCs w:val="20"/>
          <w:lang w:val="en-CA"/>
        </w:rPr>
      </w:pPr>
      <w:r w:rsidRPr="00D106C3">
        <w:rPr>
          <w:rFonts w:ascii="Nunito Sans" w:hAnsi="Nunito Sans"/>
          <w:sz w:val="20"/>
          <w:szCs w:val="20"/>
          <w:lang w:val="en-CA"/>
        </w:rPr>
        <w:t>By May 2018 we will reduce the incidence of bullying reported by Grade 4 to 7 studen</w:t>
      </w:r>
      <w:r>
        <w:rPr>
          <w:rFonts w:ascii="Nunito Sans" w:hAnsi="Nunito Sans"/>
          <w:sz w:val="20"/>
          <w:szCs w:val="20"/>
          <w:lang w:val="en-CA"/>
        </w:rPr>
        <w:t xml:space="preserve">ts on the </w:t>
      </w:r>
      <w:proofErr w:type="spellStart"/>
      <w:r>
        <w:rPr>
          <w:rFonts w:ascii="Nunito Sans" w:hAnsi="Nunito Sans"/>
          <w:sz w:val="20"/>
          <w:szCs w:val="20"/>
          <w:lang w:val="en-CA"/>
        </w:rPr>
        <w:t>OurSCHOOL</w:t>
      </w:r>
      <w:proofErr w:type="spellEnd"/>
      <w:r>
        <w:rPr>
          <w:rFonts w:ascii="Nunito Sans" w:hAnsi="Nunito Sans"/>
          <w:sz w:val="20"/>
          <w:szCs w:val="20"/>
          <w:lang w:val="en-CA"/>
        </w:rPr>
        <w:t xml:space="preserve"> survey to 25</w:t>
      </w:r>
      <w:r w:rsidRPr="00D106C3">
        <w:rPr>
          <w:rFonts w:ascii="Nunito Sans" w:hAnsi="Nunito Sans"/>
          <w:sz w:val="20"/>
          <w:szCs w:val="20"/>
          <w:lang w:val="en-CA"/>
        </w:rPr>
        <w:t>%.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 xml:space="preserve">Independent Writing: </w:t>
      </w:r>
    </w:p>
    <w:p w:rsidR="003E65A3" w:rsidRPr="00D106C3" w:rsidRDefault="003E65A3" w:rsidP="003E65A3">
      <w:pPr>
        <w:spacing w:line="240" w:lineRule="auto"/>
        <w:rPr>
          <w:rFonts w:ascii="Nunito Sans" w:hAnsi="Nunito Sans"/>
          <w:sz w:val="20"/>
          <w:szCs w:val="20"/>
          <w:lang w:val="en-CA"/>
        </w:rPr>
      </w:pPr>
      <w:r w:rsidRPr="00D106C3">
        <w:rPr>
          <w:rFonts w:ascii="Nunito Sans" w:hAnsi="Nunito Sans"/>
          <w:sz w:val="20"/>
          <w:szCs w:val="20"/>
          <w:lang w:val="en-CA"/>
        </w:rPr>
        <w:t>Based on results from the independent writing Quick Scale, by May 2018, an average of 70% of students on the writing aspects of Meaning, Style and Form will be fully meeting or exceeding writing expectations. In May of 2017 we were at 57.5%, in March of 2018 we were at XX%</w:t>
      </w:r>
    </w:p>
    <w:p w:rsidR="003E65A3" w:rsidRPr="0044438F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44438F">
        <w:rPr>
          <w:rFonts w:ascii="Nunito Sans" w:hAnsi="Nunito Sans"/>
          <w:b/>
          <w:sz w:val="20"/>
          <w:szCs w:val="20"/>
        </w:rPr>
        <w:t>Results: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>
        <w:rPr>
          <w:rFonts w:ascii="Nunito Sans" w:hAnsi="Nunito Sans"/>
          <w:b/>
          <w:sz w:val="20"/>
          <w:szCs w:val="20"/>
        </w:rPr>
        <w:t>Balanced Literacy – Student Independent Writing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Our May results show 67% of students in grade 1-7 fully meet or exceed expectations in the writing aspects of meaning, style and form at 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C3268A">
        <w:rPr>
          <w:rFonts w:ascii="Nunito Sans" w:hAnsi="Nunito Sans"/>
          <w:b/>
          <w:sz w:val="20"/>
          <w:szCs w:val="20"/>
        </w:rPr>
        <w:t>Social Emotional Learning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We did not achieve our goal of 80% meeting expectations on the Social Responsibility </w:t>
      </w:r>
      <w:proofErr w:type="spellStart"/>
      <w:r>
        <w:rPr>
          <w:rFonts w:ascii="Nunito Sans" w:hAnsi="Nunito Sans"/>
          <w:sz w:val="20"/>
          <w:szCs w:val="20"/>
        </w:rPr>
        <w:t>Quickscale</w:t>
      </w:r>
      <w:proofErr w:type="spellEnd"/>
      <w:r>
        <w:rPr>
          <w:rFonts w:ascii="Nunito Sans" w:hAnsi="Nunito Sans"/>
          <w:sz w:val="20"/>
          <w:szCs w:val="20"/>
        </w:rPr>
        <w:t>. May results showed 57% of students met this goal, an increase of 15% from September 2017.</w:t>
      </w:r>
    </w:p>
    <w:p w:rsidR="003E65A3" w:rsidRPr="00062367" w:rsidRDefault="003E65A3" w:rsidP="003E65A3">
      <w:pPr>
        <w:spacing w:line="240" w:lineRule="auto"/>
        <w:ind w:hanging="360"/>
        <w:rPr>
          <w:rFonts w:ascii="Nunito Sans" w:hAnsi="Nunito Sans"/>
          <w:b/>
          <w:sz w:val="20"/>
          <w:szCs w:val="20"/>
        </w:rPr>
      </w:pPr>
      <w:r w:rsidRPr="00062367">
        <w:rPr>
          <w:rFonts w:ascii="Nunito Sans" w:hAnsi="Nunito Sans"/>
          <w:b/>
          <w:sz w:val="20"/>
          <w:szCs w:val="20"/>
        </w:rPr>
        <w:t>Bullying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 xml:space="preserve">We exceeded our goal of reducing student-reported incidents of bullying by one percent! Our May survey indicates 24% of students reported they were bullied in the last month. The Canadian </w:t>
      </w:r>
      <w:proofErr w:type="gramStart"/>
      <w:r>
        <w:rPr>
          <w:rFonts w:ascii="Nunito Sans" w:hAnsi="Nunito Sans"/>
          <w:sz w:val="20"/>
          <w:szCs w:val="20"/>
        </w:rPr>
        <w:t>norm  is</w:t>
      </w:r>
      <w:proofErr w:type="gramEnd"/>
      <w:r>
        <w:rPr>
          <w:rFonts w:ascii="Nunito Sans" w:hAnsi="Nunito Sans"/>
          <w:sz w:val="20"/>
          <w:szCs w:val="20"/>
        </w:rPr>
        <w:t xml:space="preserve"> 26%. </w:t>
      </w: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sz w:val="20"/>
          <w:szCs w:val="20"/>
        </w:rPr>
      </w:pPr>
    </w:p>
    <w:p w:rsidR="003E65A3" w:rsidRDefault="003E65A3" w:rsidP="003E65A3">
      <w:pPr>
        <w:spacing w:line="240" w:lineRule="auto"/>
        <w:ind w:hanging="360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Future considerations for goals:</w:t>
      </w:r>
    </w:p>
    <w:p w:rsidR="003E65A3" w:rsidRDefault="003E65A3" w:rsidP="003E65A3">
      <w:pPr>
        <w:pStyle w:val="ListParagraph"/>
        <w:numPr>
          <w:ilvl w:val="0"/>
          <w:numId w:val="5"/>
        </w:numPr>
        <w:spacing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We need to continue to monitor bullying and students feeling safe at school.</w:t>
      </w:r>
    </w:p>
    <w:p w:rsidR="003E65A3" w:rsidRDefault="003E65A3" w:rsidP="003E65A3">
      <w:pPr>
        <w:pStyle w:val="ListParagraph"/>
        <w:numPr>
          <w:ilvl w:val="0"/>
          <w:numId w:val="5"/>
        </w:numPr>
        <w:spacing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We need to consider alternative instructional strategies to teach independent writing in order to increase the % of students who are meeting or exceeding expectations.</w:t>
      </w:r>
    </w:p>
    <w:p w:rsidR="003E65A3" w:rsidRDefault="003E65A3" w:rsidP="003E65A3">
      <w:pPr>
        <w:pStyle w:val="ListParagraph"/>
        <w:numPr>
          <w:ilvl w:val="0"/>
          <w:numId w:val="5"/>
        </w:numPr>
        <w:spacing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We need to consider a percentage of change growth as a better means of measuring students’ progress on the Social Responsibility Scale.</w:t>
      </w:r>
    </w:p>
    <w:p w:rsidR="003E65A3" w:rsidRPr="00062367" w:rsidRDefault="003E65A3" w:rsidP="003E65A3">
      <w:pPr>
        <w:pStyle w:val="ListParagraph"/>
        <w:numPr>
          <w:ilvl w:val="0"/>
          <w:numId w:val="5"/>
        </w:numPr>
        <w:spacing w:line="240" w:lineRule="auto"/>
        <w:rPr>
          <w:rFonts w:ascii="Nunito Sans" w:hAnsi="Nunito Sans"/>
          <w:sz w:val="20"/>
          <w:szCs w:val="20"/>
        </w:rPr>
      </w:pPr>
      <w:r>
        <w:rPr>
          <w:rFonts w:ascii="Nunito Sans" w:hAnsi="Nunito Sans"/>
          <w:sz w:val="20"/>
          <w:szCs w:val="20"/>
        </w:rPr>
        <w:t>We need to consider setting a goal related to the student behavior tracking data which we monitor monthly.</w:t>
      </w:r>
    </w:p>
    <w:p w:rsidR="00017B4E" w:rsidRDefault="007402E3"/>
    <w:sectPr w:rsidR="00017B4E" w:rsidSect="009910CD">
      <w:headerReference w:type="default" r:id="rId7"/>
      <w:pgSz w:w="12240" w:h="15840"/>
      <w:pgMar w:top="19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02E3">
      <w:pPr>
        <w:spacing w:after="0" w:line="240" w:lineRule="auto"/>
      </w:pPr>
      <w:r>
        <w:separator/>
      </w:r>
    </w:p>
  </w:endnote>
  <w:endnote w:type="continuationSeparator" w:id="0">
    <w:p w:rsidR="00000000" w:rsidRDefault="007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 Sans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02E3">
      <w:pPr>
        <w:spacing w:after="0" w:line="240" w:lineRule="auto"/>
      </w:pPr>
      <w:r>
        <w:separator/>
      </w:r>
    </w:p>
  </w:footnote>
  <w:footnote w:type="continuationSeparator" w:id="0">
    <w:p w:rsidR="00000000" w:rsidRDefault="0074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35E" w:rsidRDefault="003E65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E5D0B7" wp14:editId="2984BC79">
          <wp:simplePos x="0" y="0"/>
          <wp:positionH relativeFrom="column">
            <wp:posOffset>-76200</wp:posOffset>
          </wp:positionH>
          <wp:positionV relativeFrom="paragraph">
            <wp:posOffset>-381000</wp:posOffset>
          </wp:positionV>
          <wp:extent cx="6283960" cy="1282839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3P_92900_Hdr_Brand_Tmplt_CS_Proof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960" cy="12828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FF2"/>
    <w:multiLevelType w:val="hybridMultilevel"/>
    <w:tmpl w:val="E84A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A4102"/>
    <w:multiLevelType w:val="hybridMultilevel"/>
    <w:tmpl w:val="765AF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A3C76"/>
    <w:multiLevelType w:val="hybridMultilevel"/>
    <w:tmpl w:val="77927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C0055C"/>
    <w:multiLevelType w:val="hybridMultilevel"/>
    <w:tmpl w:val="B6069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1666E7"/>
    <w:multiLevelType w:val="hybridMultilevel"/>
    <w:tmpl w:val="E688ADCA"/>
    <w:lvl w:ilvl="0" w:tplc="8EEA33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A3"/>
    <w:rsid w:val="002F5F99"/>
    <w:rsid w:val="003E65A3"/>
    <w:rsid w:val="007402E3"/>
    <w:rsid w:val="00C8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5E8D6"/>
  <w15:chartTrackingRefBased/>
  <w15:docId w15:val="{3E4491C5-F54D-4881-8B37-B481214B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A3"/>
  </w:style>
  <w:style w:type="paragraph" w:styleId="ListParagraph">
    <w:name w:val="List Paragraph"/>
    <w:basedOn w:val="Normal"/>
    <w:uiPriority w:val="34"/>
    <w:qFormat/>
    <w:rsid w:val="003E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Gary.Morgan</dc:creator>
  <cp:keywords/>
  <dc:description/>
  <cp:lastModifiedBy>Gary.Morgan</cp:lastModifiedBy>
  <cp:revision>2</cp:revision>
  <dcterms:created xsi:type="dcterms:W3CDTF">2019-04-08T15:01:00Z</dcterms:created>
  <dcterms:modified xsi:type="dcterms:W3CDTF">2020-04-22T15:35:00Z</dcterms:modified>
</cp:coreProperties>
</file>